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3E1E6" w14:textId="77777777" w:rsidR="003B6607" w:rsidRPr="00025C67" w:rsidRDefault="008F6293">
      <w:pPr>
        <w:jc w:val="center"/>
      </w:pPr>
      <w:r w:rsidRPr="00025C67">
        <w:rPr>
          <w:noProof/>
        </w:rPr>
        <w:drawing>
          <wp:inline distT="0" distB="0" distL="0" distR="0" wp14:anchorId="3BF30EA7" wp14:editId="7685E8CB">
            <wp:extent cx="1504950" cy="1353686"/>
            <wp:effectExtent l="0" t="0" r="0" b="0"/>
            <wp:docPr id="2" name="Picture 2" descr="C:\Users\caroline.regan\Local Settings\Temporary Internet Files\Content.Word\Rea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regan\Local Settings\Temporary Internet Files\Content.Word\Reach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3588" cy="1361456"/>
                    </a:xfrm>
                    <a:prstGeom prst="rect">
                      <a:avLst/>
                    </a:prstGeom>
                    <a:noFill/>
                    <a:ln>
                      <a:noFill/>
                    </a:ln>
                  </pic:spPr>
                </pic:pic>
              </a:graphicData>
            </a:graphic>
          </wp:inline>
        </w:drawing>
      </w:r>
    </w:p>
    <w:p w14:paraId="053E1D15" w14:textId="77777777" w:rsidR="008F6293" w:rsidRPr="00025C67" w:rsidRDefault="008F6293">
      <w:pPr>
        <w:jc w:val="center"/>
      </w:pPr>
      <w:r w:rsidRPr="00025C67">
        <w:rPr>
          <w:color w:val="00B050"/>
        </w:rPr>
        <w:t>R</w:t>
      </w:r>
      <w:r w:rsidRPr="00025C67">
        <w:t xml:space="preserve">eaching all </w:t>
      </w:r>
      <w:r w:rsidRPr="00025C67">
        <w:rPr>
          <w:color w:val="00B050"/>
        </w:rPr>
        <w:t>E</w:t>
      </w:r>
      <w:r w:rsidRPr="00025C67">
        <w:t xml:space="preserve">ducating to </w:t>
      </w:r>
      <w:r w:rsidRPr="00025C67">
        <w:rPr>
          <w:color w:val="00B050"/>
        </w:rPr>
        <w:t>A</w:t>
      </w:r>
      <w:r w:rsidRPr="00025C67">
        <w:t xml:space="preserve">chieve through </w:t>
      </w:r>
      <w:r w:rsidRPr="00025C67">
        <w:rPr>
          <w:color w:val="00B050"/>
        </w:rPr>
        <w:t>C</w:t>
      </w:r>
      <w:r w:rsidRPr="00025C67">
        <w:t xml:space="preserve">hallenge with </w:t>
      </w:r>
      <w:r w:rsidRPr="00025C67">
        <w:rPr>
          <w:color w:val="00B050"/>
        </w:rPr>
        <w:t>H</w:t>
      </w:r>
      <w:r w:rsidRPr="00025C67">
        <w:t>igh Expectations</w:t>
      </w:r>
    </w:p>
    <w:p w14:paraId="3AEE7104" w14:textId="77777777" w:rsidR="00025C67" w:rsidRPr="00025C67" w:rsidRDefault="00025C67" w:rsidP="00025C67">
      <w:pPr>
        <w:spacing w:after="0" w:line="240" w:lineRule="auto"/>
      </w:pPr>
    </w:p>
    <w:p w14:paraId="3A947CBF" w14:textId="3D916347" w:rsidR="001B04C6" w:rsidRPr="001B04C6" w:rsidRDefault="00554E6E" w:rsidP="001B04C6">
      <w:pPr>
        <w:rPr>
          <w:sz w:val="20"/>
          <w:szCs w:val="20"/>
        </w:rPr>
      </w:pPr>
      <w:r>
        <w:rPr>
          <w:sz w:val="20"/>
          <w:szCs w:val="20"/>
        </w:rPr>
        <w:t>29</w:t>
      </w:r>
      <w:r w:rsidR="0093647C" w:rsidRPr="0093647C">
        <w:rPr>
          <w:sz w:val="20"/>
          <w:szCs w:val="20"/>
          <w:vertAlign w:val="superscript"/>
        </w:rPr>
        <w:t>th</w:t>
      </w:r>
      <w:r w:rsidR="0093647C">
        <w:rPr>
          <w:sz w:val="20"/>
          <w:szCs w:val="20"/>
        </w:rPr>
        <w:t xml:space="preserve"> November </w:t>
      </w:r>
      <w:r w:rsidR="001B04C6" w:rsidRPr="001B04C6">
        <w:rPr>
          <w:sz w:val="20"/>
          <w:szCs w:val="20"/>
        </w:rPr>
        <w:t>2021</w:t>
      </w:r>
    </w:p>
    <w:p w14:paraId="6D8283F3" w14:textId="77777777" w:rsidR="001B04C6" w:rsidRPr="001B04C6" w:rsidRDefault="001B04C6" w:rsidP="001B04C6">
      <w:pPr>
        <w:rPr>
          <w:b/>
          <w:sz w:val="20"/>
          <w:szCs w:val="20"/>
        </w:rPr>
      </w:pPr>
      <w:r w:rsidRPr="001B04C6">
        <w:rPr>
          <w:b/>
          <w:sz w:val="20"/>
          <w:szCs w:val="20"/>
        </w:rPr>
        <w:t>Dear prospective applicant</w:t>
      </w:r>
    </w:p>
    <w:p w14:paraId="430CF5F1" w14:textId="3980B3D8" w:rsidR="001B04C6" w:rsidRPr="001B04C6" w:rsidRDefault="001B04C6" w:rsidP="001B04C6">
      <w:pPr>
        <w:rPr>
          <w:sz w:val="20"/>
          <w:szCs w:val="20"/>
        </w:rPr>
      </w:pPr>
      <w:r w:rsidRPr="001B04C6">
        <w:rPr>
          <w:sz w:val="20"/>
          <w:szCs w:val="20"/>
        </w:rPr>
        <w:t xml:space="preserve">This an opportunity for an </w:t>
      </w:r>
      <w:bookmarkStart w:id="0" w:name="_GoBack"/>
      <w:bookmarkEnd w:id="0"/>
      <w:r w:rsidR="009A0CED">
        <w:rPr>
          <w:sz w:val="20"/>
          <w:szCs w:val="20"/>
        </w:rPr>
        <w:t>Active Citizenship</w:t>
      </w:r>
      <w:r w:rsidRPr="001B04C6">
        <w:rPr>
          <w:sz w:val="20"/>
          <w:szCs w:val="20"/>
        </w:rPr>
        <w:t xml:space="preserve"> Assistant to join REACH School. This is a Grade </w:t>
      </w:r>
      <w:r w:rsidR="009A0CED">
        <w:rPr>
          <w:sz w:val="20"/>
          <w:szCs w:val="20"/>
        </w:rPr>
        <w:t>3</w:t>
      </w:r>
      <w:r w:rsidRPr="001B04C6">
        <w:rPr>
          <w:sz w:val="20"/>
          <w:szCs w:val="20"/>
        </w:rPr>
        <w:t xml:space="preserve"> post on a full time, term time only</w:t>
      </w:r>
      <w:r w:rsidR="00646AF0">
        <w:rPr>
          <w:sz w:val="20"/>
          <w:szCs w:val="20"/>
        </w:rPr>
        <w:t xml:space="preserve"> </w:t>
      </w:r>
      <w:r w:rsidRPr="001B04C6">
        <w:rPr>
          <w:sz w:val="20"/>
          <w:szCs w:val="20"/>
        </w:rPr>
        <w:t>contract</w:t>
      </w:r>
      <w:r w:rsidR="00646AF0">
        <w:rPr>
          <w:sz w:val="20"/>
          <w:szCs w:val="20"/>
        </w:rPr>
        <w:t>.</w:t>
      </w:r>
    </w:p>
    <w:p w14:paraId="6343F158" w14:textId="77777777" w:rsidR="001B04C6" w:rsidRPr="001B04C6" w:rsidRDefault="001B04C6" w:rsidP="001B04C6">
      <w:pPr>
        <w:rPr>
          <w:sz w:val="20"/>
          <w:szCs w:val="20"/>
        </w:rPr>
      </w:pPr>
      <w:r w:rsidRPr="001B04C6">
        <w:rPr>
          <w:sz w:val="20"/>
          <w:szCs w:val="20"/>
        </w:rPr>
        <w:t>We are looking for someone to join our staff team who is enthusiastic about supporting our students to reach their full potential.</w:t>
      </w:r>
    </w:p>
    <w:p w14:paraId="408EB228" w14:textId="256E5FAA" w:rsidR="001B04C6" w:rsidRPr="001B04C6" w:rsidRDefault="001B04C6" w:rsidP="001B04C6">
      <w:pPr>
        <w:rPr>
          <w:sz w:val="20"/>
          <w:szCs w:val="20"/>
        </w:rPr>
      </w:pPr>
      <w:r w:rsidRPr="001B04C6">
        <w:rPr>
          <w:sz w:val="20"/>
          <w:szCs w:val="20"/>
        </w:rPr>
        <w:t xml:space="preserve">REACH School is an OFSTED ‘Good’ Alternative Provision School that provides education for 64 students in year 9, 10 and 11. Our students are referred to us either through the </w:t>
      </w:r>
      <w:r>
        <w:rPr>
          <w:sz w:val="20"/>
          <w:szCs w:val="20"/>
        </w:rPr>
        <w:t xml:space="preserve">South Network </w:t>
      </w:r>
      <w:r w:rsidRPr="001B04C6">
        <w:rPr>
          <w:sz w:val="20"/>
          <w:szCs w:val="20"/>
        </w:rPr>
        <w:t>sharing panel, the local authority or directly via individual schools. The majority of our students have barriers to learning and have been unable to access education in the mainstream, traditional way. We pride ourselves in being the school that is able to re-engage them through our exciting, imaginative curriculum alongside an exceptional pastoral support package.</w:t>
      </w:r>
    </w:p>
    <w:p w14:paraId="3D5585AB" w14:textId="77777777" w:rsidR="001B04C6" w:rsidRPr="001B04C6" w:rsidRDefault="001B04C6" w:rsidP="001B04C6">
      <w:pPr>
        <w:rPr>
          <w:sz w:val="20"/>
          <w:szCs w:val="20"/>
        </w:rPr>
      </w:pPr>
      <w:r w:rsidRPr="001B04C6">
        <w:rPr>
          <w:sz w:val="20"/>
          <w:szCs w:val="20"/>
        </w:rPr>
        <w:t>You will find information about the post and the school in this pack and on our website and hope that as you discover more about us you will choose to make an application. To apply, please complete the school application form ensuring you include your supporting statement explaining how you meet the person specification. Please note that we will only consider applications on the school’s form and no CVs will be accepted.</w:t>
      </w:r>
    </w:p>
    <w:p w14:paraId="14F5C27F" w14:textId="77777777" w:rsidR="001B04C6" w:rsidRPr="001B04C6" w:rsidRDefault="001B04C6" w:rsidP="001B04C6">
      <w:pPr>
        <w:rPr>
          <w:sz w:val="20"/>
          <w:szCs w:val="20"/>
        </w:rPr>
      </w:pPr>
      <w:r w:rsidRPr="001B04C6">
        <w:rPr>
          <w:sz w:val="20"/>
          <w:szCs w:val="20"/>
        </w:rPr>
        <w:t>If you have any queries, please do not hesitate to contact the school directly on 0121 675 8989</w:t>
      </w:r>
    </w:p>
    <w:p w14:paraId="466E4E3C" w14:textId="149A0EB9" w:rsidR="0093647C" w:rsidRPr="001B04C6" w:rsidRDefault="001B04C6" w:rsidP="001B04C6">
      <w:pPr>
        <w:rPr>
          <w:sz w:val="20"/>
          <w:szCs w:val="20"/>
        </w:rPr>
      </w:pPr>
      <w:r w:rsidRPr="001B04C6">
        <w:rPr>
          <w:sz w:val="20"/>
          <w:szCs w:val="20"/>
        </w:rPr>
        <w:t xml:space="preserve">Completed applications should be emailed to </w:t>
      </w:r>
      <w:hyperlink r:id="rId9" w:history="1">
        <w:r w:rsidR="0093647C" w:rsidRPr="00BD2169">
          <w:rPr>
            <w:rStyle w:val="Hyperlink"/>
            <w:sz w:val="20"/>
            <w:szCs w:val="20"/>
          </w:rPr>
          <w:t>lorna.bennett@reachschool.co.uk</w:t>
        </w:r>
      </w:hyperlink>
    </w:p>
    <w:p w14:paraId="501DC860" w14:textId="77777777" w:rsidR="001B04C6" w:rsidRPr="001B04C6" w:rsidRDefault="001B04C6" w:rsidP="001B04C6">
      <w:pPr>
        <w:rPr>
          <w:sz w:val="20"/>
          <w:szCs w:val="20"/>
        </w:rPr>
      </w:pPr>
      <w:r w:rsidRPr="001B04C6">
        <w:rPr>
          <w:sz w:val="20"/>
          <w:szCs w:val="20"/>
        </w:rPr>
        <w:t>Deadline for applications:</w:t>
      </w:r>
    </w:p>
    <w:p w14:paraId="60134B2E" w14:textId="77777777" w:rsidR="00554E6E" w:rsidRPr="00554E6E" w:rsidRDefault="00554E6E" w:rsidP="00554E6E">
      <w:pPr>
        <w:autoSpaceDE w:val="0"/>
        <w:autoSpaceDN w:val="0"/>
        <w:adjustRightInd w:val="0"/>
        <w:spacing w:after="0" w:line="240" w:lineRule="auto"/>
        <w:rPr>
          <w:rFonts w:cs="Arial"/>
          <w:color w:val="000000"/>
          <w:sz w:val="20"/>
          <w:szCs w:val="20"/>
        </w:rPr>
      </w:pPr>
      <w:r w:rsidRPr="00554E6E">
        <w:rPr>
          <w:rFonts w:cs="Arial"/>
          <w:color w:val="000000"/>
          <w:sz w:val="20"/>
          <w:szCs w:val="20"/>
        </w:rPr>
        <w:t xml:space="preserve">Closing date: </w:t>
      </w:r>
      <w:r w:rsidRPr="00554E6E">
        <w:rPr>
          <w:rFonts w:cs="Arial"/>
          <w:color w:val="000000" w:themeColor="text1"/>
          <w:sz w:val="20"/>
          <w:szCs w:val="20"/>
        </w:rPr>
        <w:t>Monday 13</w:t>
      </w:r>
      <w:r w:rsidRPr="00554E6E">
        <w:rPr>
          <w:rFonts w:cs="Arial"/>
          <w:color w:val="000000" w:themeColor="text1"/>
          <w:sz w:val="20"/>
          <w:szCs w:val="20"/>
          <w:vertAlign w:val="superscript"/>
        </w:rPr>
        <w:t>th</w:t>
      </w:r>
      <w:r w:rsidRPr="00554E6E">
        <w:rPr>
          <w:rFonts w:cs="Arial"/>
          <w:color w:val="000000" w:themeColor="text1"/>
          <w:sz w:val="20"/>
          <w:szCs w:val="20"/>
        </w:rPr>
        <w:t xml:space="preserve"> December </w:t>
      </w:r>
      <w:r w:rsidRPr="00554E6E">
        <w:rPr>
          <w:rFonts w:cs="Arial"/>
          <w:color w:val="000000"/>
          <w:sz w:val="20"/>
          <w:szCs w:val="20"/>
        </w:rPr>
        <w:t>2021 at 9.00am</w:t>
      </w:r>
    </w:p>
    <w:p w14:paraId="6248DA8D" w14:textId="386AD27E" w:rsidR="00554E6E" w:rsidRPr="00554E6E" w:rsidRDefault="00554E6E" w:rsidP="00554E6E">
      <w:pPr>
        <w:autoSpaceDE w:val="0"/>
        <w:autoSpaceDN w:val="0"/>
        <w:adjustRightInd w:val="0"/>
        <w:spacing w:after="0" w:line="240" w:lineRule="auto"/>
        <w:rPr>
          <w:rFonts w:cs="Arial"/>
          <w:color w:val="000000"/>
          <w:sz w:val="20"/>
          <w:szCs w:val="20"/>
        </w:rPr>
      </w:pPr>
      <w:r w:rsidRPr="00554E6E">
        <w:rPr>
          <w:rFonts w:cs="Arial"/>
          <w:color w:val="000000"/>
          <w:sz w:val="20"/>
          <w:szCs w:val="20"/>
        </w:rPr>
        <w:t>Interviews: Wednesday 15</w:t>
      </w:r>
      <w:r w:rsidRPr="00554E6E">
        <w:rPr>
          <w:rFonts w:cs="Arial"/>
          <w:color w:val="000000"/>
          <w:sz w:val="20"/>
          <w:szCs w:val="20"/>
          <w:vertAlign w:val="superscript"/>
        </w:rPr>
        <w:t>th</w:t>
      </w:r>
      <w:r w:rsidRPr="00554E6E">
        <w:rPr>
          <w:rFonts w:cs="Arial"/>
          <w:color w:val="000000"/>
          <w:sz w:val="20"/>
          <w:szCs w:val="20"/>
        </w:rPr>
        <w:t xml:space="preserve"> December 2021</w:t>
      </w:r>
    </w:p>
    <w:p w14:paraId="1E66929D" w14:textId="77777777" w:rsidR="00554E6E" w:rsidRDefault="00554E6E" w:rsidP="001B04C6">
      <w:pPr>
        <w:pStyle w:val="NoSpacing"/>
        <w:rPr>
          <w:sz w:val="20"/>
          <w:szCs w:val="20"/>
        </w:rPr>
      </w:pPr>
    </w:p>
    <w:p w14:paraId="1E68EAD7" w14:textId="1FF53E5F" w:rsidR="001B04C6" w:rsidRPr="001B04C6" w:rsidRDefault="001B04C6" w:rsidP="001B04C6">
      <w:pPr>
        <w:pStyle w:val="NoSpacing"/>
        <w:rPr>
          <w:sz w:val="20"/>
          <w:szCs w:val="20"/>
        </w:rPr>
      </w:pPr>
      <w:r w:rsidRPr="001B04C6">
        <w:rPr>
          <w:sz w:val="20"/>
          <w:szCs w:val="20"/>
        </w:rPr>
        <w:t>References will be taken up following shortlisting and prior to interview using the details on your application form. We will contact candidates that have been shortlisted by phone to invite them to attend the interview process. If you do not hear from us within 2 weeks of the closing date then please assume that your application has been unsuccessful.</w:t>
      </w:r>
    </w:p>
    <w:p w14:paraId="23D547FC" w14:textId="652A26DD" w:rsidR="0058558D" w:rsidRPr="001B04C6" w:rsidRDefault="001B04C6" w:rsidP="001B04C6">
      <w:pPr>
        <w:pStyle w:val="NoSpacing"/>
        <w:rPr>
          <w:sz w:val="20"/>
          <w:szCs w:val="20"/>
        </w:rPr>
      </w:pPr>
      <w:r w:rsidRPr="001B04C6">
        <w:rPr>
          <w:sz w:val="20"/>
          <w:szCs w:val="20"/>
        </w:rPr>
        <w:t>All offers of employment are subject to a satisfactory DBS check, 2 references and a health screening questionnaire.</w:t>
      </w:r>
    </w:p>
    <w:p w14:paraId="48375DD2" w14:textId="77777777" w:rsidR="0058558D" w:rsidRPr="001B04C6" w:rsidRDefault="0058558D" w:rsidP="008C6416">
      <w:pPr>
        <w:spacing w:after="0" w:line="240" w:lineRule="auto"/>
        <w:rPr>
          <w:rFonts w:cstheme="minorHAnsi"/>
          <w:sz w:val="20"/>
          <w:szCs w:val="20"/>
        </w:rPr>
      </w:pPr>
    </w:p>
    <w:p w14:paraId="0F1721E0" w14:textId="77777777" w:rsidR="008C6416" w:rsidRPr="001B04C6" w:rsidRDefault="008C6416" w:rsidP="008C6416">
      <w:pPr>
        <w:spacing w:after="0" w:line="240" w:lineRule="auto"/>
        <w:rPr>
          <w:rFonts w:cstheme="minorHAnsi"/>
          <w:sz w:val="20"/>
          <w:szCs w:val="20"/>
        </w:rPr>
      </w:pPr>
      <w:r w:rsidRPr="001B04C6">
        <w:rPr>
          <w:rFonts w:cstheme="minorHAnsi"/>
          <w:sz w:val="20"/>
          <w:szCs w:val="20"/>
        </w:rPr>
        <w:t>Yours faithfully</w:t>
      </w:r>
    </w:p>
    <w:p w14:paraId="057B4706" w14:textId="77777777" w:rsidR="008C6416" w:rsidRPr="001B04C6" w:rsidRDefault="008C6416" w:rsidP="008C6416">
      <w:pPr>
        <w:spacing w:after="0" w:line="240" w:lineRule="auto"/>
        <w:rPr>
          <w:rFonts w:cstheme="minorHAnsi"/>
          <w:sz w:val="20"/>
          <w:szCs w:val="20"/>
        </w:rPr>
      </w:pPr>
      <w:r w:rsidRPr="001B04C6">
        <w:rPr>
          <w:rFonts w:cstheme="minorHAnsi"/>
          <w:noProof/>
          <w:sz w:val="20"/>
          <w:szCs w:val="20"/>
        </w:rPr>
        <w:drawing>
          <wp:anchor distT="0" distB="0" distL="114300" distR="114300" simplePos="0" relativeHeight="251659264" behindDoc="1" locked="0" layoutInCell="1" allowOverlap="1" wp14:anchorId="0A40A292" wp14:editId="6CA96106">
            <wp:simplePos x="0" y="0"/>
            <wp:positionH relativeFrom="margin">
              <wp:align>left</wp:align>
            </wp:positionH>
            <wp:positionV relativeFrom="paragraph">
              <wp:posOffset>69850</wp:posOffset>
            </wp:positionV>
            <wp:extent cx="1673225" cy="349885"/>
            <wp:effectExtent l="0" t="0" r="3175" b="0"/>
            <wp:wrapTight wrapText="bothSides">
              <wp:wrapPolygon edited="0">
                <wp:start x="0" y="0"/>
                <wp:lineTo x="0" y="19993"/>
                <wp:lineTo x="21395" y="19993"/>
                <wp:lineTo x="21395" y="0"/>
                <wp:lineTo x="0" y="0"/>
              </wp:wrapPolygon>
            </wp:wrapTight>
            <wp:docPr id="1" name="Picture 1" descr="C:\Users\sandi_000\Documents\South Network\NR sig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i_000\Documents\South Network\NR sig us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3225" cy="349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6070F1" w14:textId="77777777" w:rsidR="008C6416" w:rsidRPr="001B04C6" w:rsidRDefault="008C6416" w:rsidP="008C6416">
      <w:pPr>
        <w:spacing w:after="0" w:line="240" w:lineRule="auto"/>
        <w:rPr>
          <w:rFonts w:cstheme="minorHAnsi"/>
          <w:sz w:val="24"/>
          <w:szCs w:val="24"/>
        </w:rPr>
      </w:pPr>
    </w:p>
    <w:p w14:paraId="3FD9BD7E" w14:textId="77777777" w:rsidR="008C6416" w:rsidRPr="001B04C6" w:rsidRDefault="008C6416" w:rsidP="008C6416">
      <w:pPr>
        <w:spacing w:after="0" w:line="240" w:lineRule="auto"/>
        <w:rPr>
          <w:rFonts w:cstheme="minorHAnsi"/>
          <w:sz w:val="24"/>
          <w:szCs w:val="24"/>
        </w:rPr>
      </w:pPr>
    </w:p>
    <w:p w14:paraId="1F4772DA" w14:textId="77777777" w:rsidR="008C6416" w:rsidRPr="001B04C6" w:rsidRDefault="008C6416" w:rsidP="008C6416">
      <w:pPr>
        <w:spacing w:after="0" w:line="240" w:lineRule="auto"/>
        <w:rPr>
          <w:rFonts w:cstheme="minorHAnsi"/>
          <w:sz w:val="20"/>
          <w:szCs w:val="20"/>
        </w:rPr>
      </w:pPr>
      <w:r w:rsidRPr="001B04C6">
        <w:rPr>
          <w:rFonts w:cstheme="minorHAnsi"/>
          <w:sz w:val="20"/>
          <w:szCs w:val="20"/>
        </w:rPr>
        <w:t>Nicola Redhead</w:t>
      </w:r>
    </w:p>
    <w:p w14:paraId="130DD423" w14:textId="77777777" w:rsidR="008C6416" w:rsidRPr="001B04C6" w:rsidRDefault="008C6416" w:rsidP="008C6416">
      <w:pPr>
        <w:spacing w:after="0" w:line="240" w:lineRule="auto"/>
        <w:rPr>
          <w:rFonts w:cstheme="minorHAnsi"/>
          <w:sz w:val="20"/>
          <w:szCs w:val="20"/>
        </w:rPr>
      </w:pPr>
      <w:r w:rsidRPr="001B04C6">
        <w:rPr>
          <w:rFonts w:cstheme="minorHAnsi"/>
          <w:sz w:val="20"/>
          <w:szCs w:val="20"/>
        </w:rPr>
        <w:t>Headteacher</w:t>
      </w:r>
    </w:p>
    <w:p w14:paraId="75376130" w14:textId="77777777" w:rsidR="00025C67" w:rsidRPr="00025C67" w:rsidRDefault="00025C67" w:rsidP="00025C67">
      <w:pPr>
        <w:spacing w:after="0" w:line="240" w:lineRule="auto"/>
      </w:pPr>
    </w:p>
    <w:p w14:paraId="689875FB" w14:textId="77777777" w:rsidR="003B6607" w:rsidRPr="00025C67" w:rsidRDefault="003B6607" w:rsidP="008F6293">
      <w:pPr>
        <w:tabs>
          <w:tab w:val="left" w:pos="1275"/>
        </w:tabs>
      </w:pPr>
    </w:p>
    <w:sectPr w:rsidR="003B6607" w:rsidRPr="00025C6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6C02B" w14:textId="77777777" w:rsidR="008E08C5" w:rsidRDefault="008E08C5">
      <w:pPr>
        <w:spacing w:after="0" w:line="240" w:lineRule="auto"/>
      </w:pPr>
      <w:r>
        <w:separator/>
      </w:r>
    </w:p>
  </w:endnote>
  <w:endnote w:type="continuationSeparator" w:id="0">
    <w:p w14:paraId="626F7989" w14:textId="77777777" w:rsidR="008E08C5" w:rsidRDefault="008E0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28BB1" w14:textId="77777777" w:rsidR="003B6607" w:rsidRDefault="003B66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3C395" w14:textId="77777777" w:rsidR="003B6607" w:rsidRDefault="008F6293">
    <w:pPr>
      <w:spacing w:line="240" w:lineRule="auto"/>
      <w:ind w:left="-851"/>
      <w:jc w:val="center"/>
      <w:rPr>
        <w:rFonts w:cstheme="minorHAnsi"/>
        <w:color w:val="008000"/>
      </w:rPr>
    </w:pPr>
    <w:r>
      <w:rPr>
        <w:rFonts w:cstheme="minorHAnsi"/>
        <w:b/>
        <w:color w:val="008000"/>
      </w:rPr>
      <w:t>R</w:t>
    </w:r>
    <w:r>
      <w:rPr>
        <w:rFonts w:cstheme="minorHAnsi"/>
      </w:rPr>
      <w:t>eaching</w:t>
    </w:r>
    <w:r>
      <w:rPr>
        <w:rFonts w:cstheme="minorHAnsi"/>
        <w:color w:val="008000"/>
      </w:rPr>
      <w:t xml:space="preserve"> </w:t>
    </w:r>
    <w:r>
      <w:rPr>
        <w:rFonts w:cstheme="minorHAnsi"/>
      </w:rPr>
      <w:t>all</w:t>
    </w:r>
    <w:r>
      <w:rPr>
        <w:rFonts w:cstheme="minorHAnsi"/>
        <w:color w:val="008000"/>
      </w:rPr>
      <w:t xml:space="preserve"> </w:t>
    </w:r>
    <w:r>
      <w:rPr>
        <w:rFonts w:cstheme="minorHAnsi"/>
        <w:b/>
        <w:color w:val="008000"/>
      </w:rPr>
      <w:t>E</w:t>
    </w:r>
    <w:r>
      <w:rPr>
        <w:rFonts w:cstheme="minorHAnsi"/>
      </w:rPr>
      <w:t>ducating</w:t>
    </w:r>
    <w:r>
      <w:rPr>
        <w:rFonts w:cstheme="minorHAnsi"/>
        <w:color w:val="008000"/>
      </w:rPr>
      <w:t xml:space="preserve"> </w:t>
    </w:r>
    <w:r>
      <w:rPr>
        <w:rFonts w:cstheme="minorHAnsi"/>
      </w:rPr>
      <w:t>to</w:t>
    </w:r>
    <w:r>
      <w:rPr>
        <w:rFonts w:cstheme="minorHAnsi"/>
        <w:color w:val="008000"/>
      </w:rPr>
      <w:t xml:space="preserve"> </w:t>
    </w:r>
    <w:r>
      <w:rPr>
        <w:rFonts w:cstheme="minorHAnsi"/>
        <w:b/>
        <w:color w:val="008000"/>
      </w:rPr>
      <w:t>A</w:t>
    </w:r>
    <w:r>
      <w:rPr>
        <w:rFonts w:cstheme="minorHAnsi"/>
      </w:rPr>
      <w:t>chieve</w:t>
    </w:r>
    <w:r>
      <w:rPr>
        <w:rFonts w:cstheme="minorHAnsi"/>
        <w:color w:val="008000"/>
      </w:rPr>
      <w:t xml:space="preserve"> </w:t>
    </w:r>
    <w:r>
      <w:rPr>
        <w:rFonts w:cstheme="minorHAnsi"/>
      </w:rPr>
      <w:t>through</w:t>
    </w:r>
    <w:r>
      <w:rPr>
        <w:rFonts w:cstheme="minorHAnsi"/>
        <w:color w:val="008000"/>
      </w:rPr>
      <w:t xml:space="preserve"> </w:t>
    </w:r>
    <w:r>
      <w:rPr>
        <w:rFonts w:cstheme="minorHAnsi"/>
        <w:b/>
        <w:color w:val="008000"/>
      </w:rPr>
      <w:t>C</w:t>
    </w:r>
    <w:r>
      <w:rPr>
        <w:rFonts w:cstheme="minorHAnsi"/>
      </w:rPr>
      <w:t xml:space="preserve">hallenge with </w:t>
    </w:r>
    <w:r>
      <w:rPr>
        <w:rFonts w:cstheme="minorHAnsi"/>
        <w:b/>
        <w:color w:val="008000"/>
      </w:rPr>
      <w:t>H</w:t>
    </w:r>
    <w:r>
      <w:rPr>
        <w:rFonts w:cstheme="minorHAnsi"/>
      </w:rPr>
      <w:t>igh</w:t>
    </w:r>
    <w:r>
      <w:rPr>
        <w:rFonts w:cstheme="minorHAnsi"/>
        <w:color w:val="008000"/>
      </w:rPr>
      <w:t xml:space="preserve"> </w:t>
    </w:r>
    <w:r>
      <w:rPr>
        <w:rFonts w:cstheme="minorHAnsi"/>
      </w:rPr>
      <w:t>expectations</w:t>
    </w:r>
  </w:p>
  <w:p w14:paraId="4032E499" w14:textId="77777777" w:rsidR="003B6607" w:rsidRDefault="008F6293">
    <w:pPr>
      <w:spacing w:after="0" w:line="240" w:lineRule="auto"/>
      <w:ind w:left="-851"/>
      <w:jc w:val="center"/>
      <w:rPr>
        <w:rFonts w:cstheme="minorHAnsi"/>
      </w:rPr>
    </w:pPr>
    <w:r>
      <w:rPr>
        <w:rFonts w:cstheme="minorHAnsi"/>
      </w:rPr>
      <w:t>REACH School, 9 High Street, Kings Heath, Birmingham B14 7BB</w:t>
    </w:r>
  </w:p>
  <w:p w14:paraId="7B78A7A2" w14:textId="77777777" w:rsidR="003B6607" w:rsidRDefault="008E08C5">
    <w:pPr>
      <w:spacing w:after="0" w:line="240" w:lineRule="auto"/>
      <w:ind w:left="-851"/>
      <w:jc w:val="center"/>
    </w:pPr>
    <w:hyperlink r:id="rId1" w:history="1">
      <w:r w:rsidR="008F6293">
        <w:rPr>
          <w:rStyle w:val="Hyperlink"/>
          <w:rFonts w:cstheme="minorHAnsi"/>
        </w:rPr>
        <w:t>www.reachschool.co.uk</w:t>
      </w:r>
    </w:hyperlink>
    <w:r w:rsidR="008F6293">
      <w:rPr>
        <w:rFonts w:cstheme="minorHAnsi"/>
      </w:rPr>
      <w:t xml:space="preserve">  0121 675 8989.   Headteacher: Nicola Redhead</w:t>
    </w:r>
  </w:p>
  <w:p w14:paraId="5EC3DAD3" w14:textId="77777777" w:rsidR="003B6607" w:rsidRDefault="003B6607">
    <w:pPr>
      <w:pStyle w:val="Footer"/>
    </w:pPr>
  </w:p>
  <w:p w14:paraId="1AAEBCED" w14:textId="77777777" w:rsidR="003B6607" w:rsidRDefault="003B66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52656" w14:textId="77777777" w:rsidR="003B6607" w:rsidRDefault="003B6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9CC17" w14:textId="77777777" w:rsidR="008E08C5" w:rsidRDefault="008E08C5">
      <w:pPr>
        <w:spacing w:after="0" w:line="240" w:lineRule="auto"/>
      </w:pPr>
      <w:r>
        <w:separator/>
      </w:r>
    </w:p>
  </w:footnote>
  <w:footnote w:type="continuationSeparator" w:id="0">
    <w:p w14:paraId="31700C49" w14:textId="77777777" w:rsidR="008E08C5" w:rsidRDefault="008E0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73F67" w14:textId="77777777" w:rsidR="003B6607" w:rsidRDefault="003B6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8C446" w14:textId="77777777" w:rsidR="003B6607" w:rsidRDefault="003B66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330E8" w14:textId="77777777" w:rsidR="003B6607" w:rsidRDefault="003B6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056FB"/>
    <w:multiLevelType w:val="hybridMultilevel"/>
    <w:tmpl w:val="3176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07"/>
    <w:rsid w:val="00025C67"/>
    <w:rsid w:val="0008557B"/>
    <w:rsid w:val="000D113D"/>
    <w:rsid w:val="001B04C6"/>
    <w:rsid w:val="00290198"/>
    <w:rsid w:val="002D4704"/>
    <w:rsid w:val="003B6607"/>
    <w:rsid w:val="00403829"/>
    <w:rsid w:val="00554E6E"/>
    <w:rsid w:val="0058558D"/>
    <w:rsid w:val="005D4845"/>
    <w:rsid w:val="00646AF0"/>
    <w:rsid w:val="006974AB"/>
    <w:rsid w:val="006E7281"/>
    <w:rsid w:val="00724001"/>
    <w:rsid w:val="00780576"/>
    <w:rsid w:val="007928AC"/>
    <w:rsid w:val="008C6416"/>
    <w:rsid w:val="008E08C5"/>
    <w:rsid w:val="008F6293"/>
    <w:rsid w:val="0093647C"/>
    <w:rsid w:val="00964E55"/>
    <w:rsid w:val="009A0CED"/>
    <w:rsid w:val="00DE4308"/>
    <w:rsid w:val="00FD0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12016"/>
  <w15:docId w15:val="{AF02B94C-EEC2-4C06-9722-AFE7DE5E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eastAsiaTheme="minorEastAsia"/>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Theme="minorEastAsia"/>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en-GB"/>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rPr>
      <w:rFonts w:eastAsiaTheme="minorEastAsia"/>
      <w:lang w:eastAsia="en-GB"/>
    </w:rPr>
  </w:style>
  <w:style w:type="character" w:customStyle="1" w:styleId="UnresolvedMention">
    <w:name w:val="Unresolved Mention"/>
    <w:basedOn w:val="DefaultParagraphFont"/>
    <w:uiPriority w:val="99"/>
    <w:semiHidden/>
    <w:unhideWhenUsed/>
    <w:rsid w:val="0093647C"/>
    <w:rPr>
      <w:color w:val="605E5C"/>
      <w:shd w:val="clear" w:color="auto" w:fill="E1DFDD"/>
    </w:rPr>
  </w:style>
  <w:style w:type="character" w:styleId="FollowedHyperlink">
    <w:name w:val="FollowedHyperlink"/>
    <w:basedOn w:val="DefaultParagraphFont"/>
    <w:uiPriority w:val="99"/>
    <w:semiHidden/>
    <w:unhideWhenUsed/>
    <w:rsid w:val="009364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40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lorna.bennett@reachschool.co.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reach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A8C20-C9B3-425E-8C55-EE0BEDDA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Queensbridge School</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Regan</dc:creator>
  <cp:lastModifiedBy>Lorna.Bennett</cp:lastModifiedBy>
  <cp:revision>2</cp:revision>
  <cp:lastPrinted>2020-01-31T12:46:00Z</cp:lastPrinted>
  <dcterms:created xsi:type="dcterms:W3CDTF">2021-11-29T12:03:00Z</dcterms:created>
  <dcterms:modified xsi:type="dcterms:W3CDTF">2021-11-29T12:03:00Z</dcterms:modified>
</cp:coreProperties>
</file>