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4135" w14:textId="37402AD9" w:rsidR="001130F8" w:rsidRDefault="001130F8" w:rsidP="00F94705">
      <w:pPr>
        <w:jc w:val="center"/>
      </w:pPr>
      <w:r>
        <w:rPr>
          <w:rFonts w:ascii="Roboto" w:hAnsi="Roboto"/>
          <w:b/>
          <w:bCs/>
          <w:noProof/>
          <w:color w:val="0385D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33B89296" wp14:editId="63EE7AD9">
            <wp:simplePos x="0" y="0"/>
            <wp:positionH relativeFrom="column">
              <wp:posOffset>2364362</wp:posOffset>
            </wp:positionH>
            <wp:positionV relativeFrom="paragraph">
              <wp:posOffset>-562708</wp:posOffset>
            </wp:positionV>
            <wp:extent cx="1297027" cy="1170375"/>
            <wp:effectExtent l="0" t="0" r="0" b="0"/>
            <wp:wrapNone/>
            <wp:docPr id="6" name="Picture 6" descr="http://www.reachschool.co.uk/wp-content/uploads/2019/02/cropped-logo-e154937054861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achschool.co.uk/wp-content/uploads/2019/02/cropped-logo-e154937054861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01" cy="11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CEDFE" w14:textId="77777777" w:rsidR="001130F8" w:rsidRDefault="001130F8" w:rsidP="00F94705">
      <w:pPr>
        <w:jc w:val="center"/>
      </w:pPr>
    </w:p>
    <w:p w14:paraId="3309AAF7" w14:textId="77777777" w:rsidR="001130F8" w:rsidRDefault="001130F8" w:rsidP="00F94705">
      <w:pPr>
        <w:jc w:val="center"/>
      </w:pPr>
    </w:p>
    <w:p w14:paraId="63F526AC" w14:textId="046D157C" w:rsidR="00002C23" w:rsidRPr="00F87A55" w:rsidRDefault="00E34962" w:rsidP="00F947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Pathways</w:t>
      </w:r>
    </w:p>
    <w:p w14:paraId="24B115E5" w14:textId="41CC3F32" w:rsidR="001130F8" w:rsidRDefault="00E34962" w:rsidP="00F94705">
      <w:pPr>
        <w:jc w:val="center"/>
      </w:pPr>
      <w:bookmarkStart w:id="0" w:name="_GoBack"/>
      <w:r>
        <w:rPr>
          <w:rStyle w:val="Strong"/>
          <w:i/>
          <w:noProof/>
          <w:lang w:eastAsia="en-GB"/>
        </w:rPr>
        <w:drawing>
          <wp:inline distT="0" distB="0" distL="0" distR="0" wp14:anchorId="53A1263F" wp14:editId="24B96D13">
            <wp:extent cx="3809272" cy="2447925"/>
            <wp:effectExtent l="0" t="0" r="127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902811" cy="250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312B9A" w14:textId="77777777" w:rsidR="00E34962" w:rsidRPr="00E34962" w:rsidRDefault="00E34962" w:rsidP="001130F8">
      <w:pPr>
        <w:jc w:val="center"/>
        <w:rPr>
          <w:b/>
          <w:bCs/>
          <w:i/>
          <w:iCs/>
          <w:sz w:val="28"/>
          <w:szCs w:val="28"/>
        </w:rPr>
      </w:pPr>
      <w:r w:rsidRPr="00E34962">
        <w:rPr>
          <w:b/>
          <w:bCs/>
          <w:i/>
          <w:iCs/>
          <w:sz w:val="28"/>
          <w:szCs w:val="28"/>
        </w:rPr>
        <w:t>The best way to predict the future is to create it – Abraham Lincoln</w:t>
      </w:r>
    </w:p>
    <w:p w14:paraId="37B1AB30" w14:textId="039FB51E" w:rsidR="00147282" w:rsidRDefault="00147282" w:rsidP="00147282">
      <w:pPr>
        <w:spacing w:after="0" w:line="240" w:lineRule="auto"/>
        <w:rPr>
          <w:sz w:val="24"/>
          <w:szCs w:val="24"/>
        </w:rPr>
      </w:pPr>
      <w:r w:rsidRPr="002C1CCC">
        <w:rPr>
          <w:color w:val="000000" w:themeColor="text1"/>
          <w:sz w:val="24"/>
          <w:szCs w:val="24"/>
        </w:rPr>
        <w:t xml:space="preserve">Pathways is a bespoke and personalised </w:t>
      </w:r>
      <w:r w:rsidR="002C1CCC" w:rsidRPr="002C1CCC">
        <w:rPr>
          <w:color w:val="000000" w:themeColor="text1"/>
          <w:sz w:val="24"/>
          <w:szCs w:val="24"/>
        </w:rPr>
        <w:t>opportunity</w:t>
      </w:r>
      <w:r w:rsidR="002777A8">
        <w:rPr>
          <w:color w:val="000000" w:themeColor="text1"/>
          <w:sz w:val="24"/>
          <w:szCs w:val="24"/>
        </w:rPr>
        <w:t xml:space="preserve">, </w:t>
      </w:r>
      <w:r w:rsidR="002777A8">
        <w:rPr>
          <w:color w:val="000000" w:themeColor="text1"/>
          <w:sz w:val="24"/>
          <w:szCs w:val="24"/>
        </w:rPr>
        <w:t>to enable</w:t>
      </w:r>
      <w:r w:rsidR="002777A8" w:rsidRPr="002C1CCC">
        <w:rPr>
          <w:color w:val="000000" w:themeColor="text1"/>
          <w:sz w:val="24"/>
          <w:szCs w:val="24"/>
        </w:rPr>
        <w:t xml:space="preserve"> </w:t>
      </w:r>
      <w:r w:rsidR="002777A8">
        <w:rPr>
          <w:color w:val="000000" w:themeColor="text1"/>
          <w:sz w:val="24"/>
          <w:szCs w:val="24"/>
        </w:rPr>
        <w:t>students to prepare for post 16</w:t>
      </w:r>
      <w:r w:rsidRPr="002C1CCC">
        <w:rPr>
          <w:color w:val="000000" w:themeColor="text1"/>
          <w:sz w:val="24"/>
          <w:szCs w:val="24"/>
        </w:rPr>
        <w:t xml:space="preserve">. </w:t>
      </w:r>
      <w:r w:rsidRPr="002C1CCC">
        <w:rPr>
          <w:sz w:val="24"/>
          <w:szCs w:val="24"/>
        </w:rPr>
        <w:t>The skills learn</w:t>
      </w:r>
      <w:r w:rsidR="002777A8">
        <w:rPr>
          <w:sz w:val="24"/>
          <w:szCs w:val="24"/>
        </w:rPr>
        <w:t>ed</w:t>
      </w:r>
      <w:r w:rsidRPr="002C1CCC">
        <w:rPr>
          <w:sz w:val="24"/>
          <w:szCs w:val="24"/>
        </w:rPr>
        <w:t xml:space="preserve"> from studying Pathways will help </w:t>
      </w:r>
      <w:r w:rsidR="00216D3E">
        <w:rPr>
          <w:sz w:val="24"/>
          <w:szCs w:val="24"/>
        </w:rPr>
        <w:t xml:space="preserve">students </w:t>
      </w:r>
      <w:r w:rsidRPr="002C1CCC">
        <w:rPr>
          <w:sz w:val="24"/>
          <w:szCs w:val="24"/>
        </w:rPr>
        <w:t>to plan for their future career and build knowledge and experience</w:t>
      </w:r>
      <w:r w:rsidR="002777A8">
        <w:rPr>
          <w:sz w:val="24"/>
          <w:szCs w:val="24"/>
        </w:rPr>
        <w:t>,</w:t>
      </w:r>
      <w:r w:rsidRPr="002C1CCC">
        <w:rPr>
          <w:sz w:val="24"/>
          <w:szCs w:val="24"/>
        </w:rPr>
        <w:t xml:space="preserve"> </w:t>
      </w:r>
      <w:r w:rsidR="00D120BF">
        <w:rPr>
          <w:sz w:val="24"/>
          <w:szCs w:val="24"/>
        </w:rPr>
        <w:t>enabling</w:t>
      </w:r>
      <w:r w:rsidR="002777A8">
        <w:rPr>
          <w:sz w:val="24"/>
          <w:szCs w:val="24"/>
        </w:rPr>
        <w:t xml:space="preserve"> them to encounter and access the pertinent</w:t>
      </w:r>
      <w:r w:rsidRPr="002C1CCC">
        <w:rPr>
          <w:sz w:val="24"/>
          <w:szCs w:val="24"/>
        </w:rPr>
        <w:t xml:space="preserve"> Further Education and Job training.</w:t>
      </w:r>
      <w:r w:rsidR="002777A8">
        <w:rPr>
          <w:sz w:val="24"/>
          <w:szCs w:val="24"/>
        </w:rPr>
        <w:t xml:space="preserve"> Students will receive personal guidance, learn from the career and labour market information, and experience meaningful encounters with employers and further and higher education establishments. </w:t>
      </w:r>
    </w:p>
    <w:p w14:paraId="0EB6E086" w14:textId="77777777" w:rsidR="00D120BF" w:rsidRDefault="00D120BF" w:rsidP="00147282">
      <w:pPr>
        <w:spacing w:after="0" w:line="240" w:lineRule="auto"/>
        <w:rPr>
          <w:sz w:val="24"/>
          <w:szCs w:val="24"/>
        </w:rPr>
      </w:pPr>
    </w:p>
    <w:p w14:paraId="6392108D" w14:textId="5C721B4A" w:rsidR="00147282" w:rsidRDefault="00147282" w:rsidP="00147282">
      <w:pPr>
        <w:spacing w:after="0" w:line="240" w:lineRule="auto"/>
        <w:rPr>
          <w:color w:val="000000" w:themeColor="text1"/>
          <w:sz w:val="24"/>
          <w:szCs w:val="24"/>
        </w:rPr>
      </w:pPr>
      <w:r w:rsidRPr="002C1CCC">
        <w:rPr>
          <w:color w:val="000000" w:themeColor="text1"/>
          <w:sz w:val="24"/>
          <w:szCs w:val="24"/>
        </w:rPr>
        <w:lastRenderedPageBreak/>
        <w:t xml:space="preserve">Each student sets up a Start Profile which enables them to </w:t>
      </w:r>
      <w:r w:rsidR="00216D3E">
        <w:rPr>
          <w:color w:val="000000" w:themeColor="text1"/>
          <w:sz w:val="24"/>
          <w:szCs w:val="24"/>
        </w:rPr>
        <w:t>explore</w:t>
      </w:r>
      <w:r w:rsidRPr="002C1CCC">
        <w:rPr>
          <w:color w:val="000000" w:themeColor="text1"/>
          <w:sz w:val="24"/>
          <w:szCs w:val="24"/>
        </w:rPr>
        <w:t xml:space="preserve"> their skills and matches careers to their interests. This programme can be accessed </w:t>
      </w:r>
      <w:r w:rsidR="002C1CCC" w:rsidRPr="002C1CCC">
        <w:rPr>
          <w:color w:val="000000" w:themeColor="text1"/>
          <w:sz w:val="24"/>
          <w:szCs w:val="24"/>
        </w:rPr>
        <w:t>anywhere,</w:t>
      </w:r>
      <w:r w:rsidRPr="002C1CCC">
        <w:rPr>
          <w:color w:val="000000" w:themeColor="text1"/>
          <w:sz w:val="24"/>
          <w:szCs w:val="24"/>
        </w:rPr>
        <w:t xml:space="preserve"> and students can adapt their profiles</w:t>
      </w:r>
      <w:r w:rsidR="00216D3E">
        <w:rPr>
          <w:color w:val="000000" w:themeColor="text1"/>
          <w:sz w:val="24"/>
          <w:szCs w:val="24"/>
        </w:rPr>
        <w:t xml:space="preserve"> at any point in order</w:t>
      </w:r>
      <w:r w:rsidRPr="002C1CCC">
        <w:rPr>
          <w:color w:val="000000" w:themeColor="text1"/>
          <w:sz w:val="24"/>
          <w:szCs w:val="24"/>
        </w:rPr>
        <w:t xml:space="preserve"> to help them make informed career choices.</w:t>
      </w:r>
    </w:p>
    <w:p w14:paraId="2C4E8C88" w14:textId="77777777" w:rsidR="00216D3E" w:rsidRPr="002C1CCC" w:rsidRDefault="00216D3E" w:rsidP="0014728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9EABFA6" w14:textId="20F3E8E3" w:rsidR="00147282" w:rsidRDefault="00147282" w:rsidP="00147282">
      <w:pPr>
        <w:spacing w:after="0" w:line="240" w:lineRule="auto"/>
        <w:rPr>
          <w:color w:val="000000" w:themeColor="text1"/>
          <w:sz w:val="24"/>
          <w:szCs w:val="24"/>
        </w:rPr>
      </w:pPr>
      <w:r w:rsidRPr="002C1CCC">
        <w:rPr>
          <w:color w:val="000000" w:themeColor="text1"/>
          <w:sz w:val="24"/>
          <w:szCs w:val="24"/>
        </w:rPr>
        <w:t>They also learn I</w:t>
      </w:r>
      <w:r w:rsidR="002777A8">
        <w:rPr>
          <w:color w:val="000000" w:themeColor="text1"/>
          <w:sz w:val="24"/>
          <w:szCs w:val="24"/>
        </w:rPr>
        <w:t>C</w:t>
      </w:r>
      <w:r w:rsidRPr="002C1CCC">
        <w:rPr>
          <w:color w:val="000000" w:themeColor="text1"/>
          <w:sz w:val="24"/>
          <w:szCs w:val="24"/>
        </w:rPr>
        <w:t xml:space="preserve">T skills which are important to help them in their next steps, be it an apprenticeship, </w:t>
      </w:r>
      <w:r w:rsidR="002C1CCC" w:rsidRPr="002C1CCC">
        <w:rPr>
          <w:color w:val="000000" w:themeColor="text1"/>
          <w:sz w:val="24"/>
          <w:szCs w:val="24"/>
        </w:rPr>
        <w:t>F</w:t>
      </w:r>
      <w:r w:rsidRPr="002C1CCC">
        <w:rPr>
          <w:color w:val="000000" w:themeColor="text1"/>
          <w:sz w:val="24"/>
          <w:szCs w:val="24"/>
        </w:rPr>
        <w:t xml:space="preserve">urther </w:t>
      </w:r>
      <w:r w:rsidR="002C1CCC" w:rsidRPr="002C1CCC">
        <w:rPr>
          <w:color w:val="000000" w:themeColor="text1"/>
          <w:sz w:val="24"/>
          <w:szCs w:val="24"/>
        </w:rPr>
        <w:t>Education,</w:t>
      </w:r>
      <w:r w:rsidRPr="002C1CCC">
        <w:rPr>
          <w:color w:val="000000" w:themeColor="text1"/>
          <w:sz w:val="24"/>
          <w:szCs w:val="24"/>
        </w:rPr>
        <w:t xml:space="preserve"> or a work placement.</w:t>
      </w:r>
    </w:p>
    <w:p w14:paraId="208DD694" w14:textId="77777777" w:rsidR="00216D3E" w:rsidRPr="00216D3E" w:rsidRDefault="00216D3E" w:rsidP="0014728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D4548B4" w14:textId="7C6DA66E" w:rsidR="00147282" w:rsidRPr="00216D3E" w:rsidRDefault="00147282" w:rsidP="00147282">
      <w:pPr>
        <w:spacing w:after="0" w:line="240" w:lineRule="auto"/>
        <w:rPr>
          <w:color w:val="000000" w:themeColor="text1"/>
          <w:sz w:val="24"/>
          <w:szCs w:val="24"/>
        </w:rPr>
      </w:pPr>
      <w:r w:rsidRPr="00216D3E">
        <w:rPr>
          <w:color w:val="000000" w:themeColor="text1"/>
          <w:sz w:val="24"/>
          <w:szCs w:val="24"/>
        </w:rPr>
        <w:t xml:space="preserve">Students are also given the opportunity to learn basic budgeting skills, </w:t>
      </w:r>
      <w:r w:rsidR="00216D3E" w:rsidRPr="00216D3E">
        <w:rPr>
          <w:color w:val="000000" w:themeColor="text1"/>
          <w:sz w:val="24"/>
          <w:szCs w:val="24"/>
        </w:rPr>
        <w:t xml:space="preserve">understand </w:t>
      </w:r>
      <w:r w:rsidRPr="00216D3E">
        <w:rPr>
          <w:color w:val="000000" w:themeColor="text1"/>
          <w:sz w:val="24"/>
          <w:szCs w:val="24"/>
        </w:rPr>
        <w:t xml:space="preserve">how wages work and how to open a bank account. </w:t>
      </w:r>
    </w:p>
    <w:p w14:paraId="1596D2C8" w14:textId="77777777" w:rsidR="00216D3E" w:rsidRPr="00216D3E" w:rsidRDefault="00216D3E" w:rsidP="0014728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4BD5FD" w14:textId="37B1F099" w:rsidR="00147282" w:rsidRPr="00216D3E" w:rsidRDefault="00216D3E" w:rsidP="00F94705">
      <w:pPr>
        <w:rPr>
          <w:sz w:val="24"/>
          <w:szCs w:val="24"/>
        </w:rPr>
      </w:pPr>
      <w:r w:rsidRPr="00216D3E">
        <w:rPr>
          <w:sz w:val="24"/>
          <w:szCs w:val="24"/>
        </w:rPr>
        <w:t xml:space="preserve">We aim for our students to leave REACH feeling confident in basic skills </w:t>
      </w:r>
      <w:r>
        <w:rPr>
          <w:sz w:val="24"/>
          <w:szCs w:val="24"/>
        </w:rPr>
        <w:t>needed for</w:t>
      </w:r>
      <w:r w:rsidRPr="00216D3E">
        <w:rPr>
          <w:sz w:val="24"/>
          <w:szCs w:val="24"/>
        </w:rPr>
        <w:t xml:space="preserve"> adulthood and ensure they follow the path that it right for them.</w:t>
      </w:r>
    </w:p>
    <w:p w14:paraId="67DD318E" w14:textId="665FD3F9" w:rsidR="00F94705" w:rsidRDefault="00F94705" w:rsidP="00F94705"/>
    <w:p w14:paraId="2BC2F206" w14:textId="77777777" w:rsidR="00127094" w:rsidRDefault="00127094" w:rsidP="00F94705">
      <w:r>
        <w:rPr>
          <w:noProof/>
          <w:lang w:eastAsia="en-GB"/>
        </w:rPr>
        <w:drawing>
          <wp:inline distT="0" distB="0" distL="0" distR="0" wp14:anchorId="5D92A306" wp14:editId="5D85082D">
            <wp:extent cx="6131859" cy="35500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23" t="82119" r="20612" b="13282"/>
                    <a:stretch/>
                  </pic:blipFill>
                  <pic:spPr bwMode="auto">
                    <a:xfrm>
                      <a:off x="0" y="0"/>
                      <a:ext cx="6342621" cy="36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C"/>
    <w:rsid w:val="001130F8"/>
    <w:rsid w:val="00127094"/>
    <w:rsid w:val="00147282"/>
    <w:rsid w:val="00164729"/>
    <w:rsid w:val="001D7B85"/>
    <w:rsid w:val="00216D3E"/>
    <w:rsid w:val="002777A8"/>
    <w:rsid w:val="002C1CCC"/>
    <w:rsid w:val="0036208C"/>
    <w:rsid w:val="003F549C"/>
    <w:rsid w:val="008249D8"/>
    <w:rsid w:val="008A6649"/>
    <w:rsid w:val="008B43E2"/>
    <w:rsid w:val="00995030"/>
    <w:rsid w:val="009D12C7"/>
    <w:rsid w:val="00A5325A"/>
    <w:rsid w:val="00C649E3"/>
    <w:rsid w:val="00D120BF"/>
    <w:rsid w:val="00D72F8C"/>
    <w:rsid w:val="00E34962"/>
    <w:rsid w:val="00F87A55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E9C2"/>
  <w15:chartTrackingRefBased/>
  <w15:docId w15:val="{3119A073-F824-41B0-AB02-AE315B8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7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eachschool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F22F9A0E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Lauren.taylor</dc:creator>
  <cp:keywords/>
  <dc:description/>
  <cp:lastModifiedBy>Ms L Taylor</cp:lastModifiedBy>
  <cp:revision>3</cp:revision>
  <dcterms:created xsi:type="dcterms:W3CDTF">2021-09-27T16:06:00Z</dcterms:created>
  <dcterms:modified xsi:type="dcterms:W3CDTF">2021-09-27T16:06:00Z</dcterms:modified>
</cp:coreProperties>
</file>